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AB" w:rsidRPr="000E3950" w:rsidRDefault="00193E11" w:rsidP="00193E11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E3950">
        <w:rPr>
          <w:rFonts w:asciiTheme="majorBidi" w:hAnsiTheme="majorBidi" w:cstheme="majorBidi"/>
          <w:b/>
          <w:bCs/>
          <w:sz w:val="24"/>
          <w:szCs w:val="24"/>
          <w:u w:val="single"/>
        </w:rPr>
        <w:t>Timeline of events</w:t>
      </w:r>
    </w:p>
    <w:p w:rsidR="00193E11" w:rsidRPr="000E3950" w:rsidRDefault="00193E11" w:rsidP="00193E11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93E11" w:rsidRPr="000E3950" w:rsidRDefault="00193E11" w:rsidP="000E395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E3950">
        <w:rPr>
          <w:rFonts w:asciiTheme="majorBidi" w:hAnsiTheme="majorBidi" w:cstheme="majorBidi"/>
          <w:b/>
          <w:bCs/>
          <w:sz w:val="24"/>
          <w:szCs w:val="24"/>
        </w:rPr>
        <w:t xml:space="preserve">23 March 2014 </w:t>
      </w:r>
      <w:r w:rsidRPr="000E3950">
        <w:rPr>
          <w:rFonts w:asciiTheme="majorBidi" w:hAnsiTheme="majorBidi" w:cstheme="majorBidi"/>
          <w:sz w:val="24"/>
          <w:szCs w:val="24"/>
        </w:rPr>
        <w:t>– the Claimant approached the Respondent to inquire about the delivery of 100 metric tons</w:t>
      </w:r>
      <w:r w:rsidR="00364A94">
        <w:rPr>
          <w:rFonts w:asciiTheme="majorBidi" w:hAnsiTheme="majorBidi" w:cstheme="majorBidi"/>
          <w:sz w:val="24"/>
          <w:szCs w:val="24"/>
        </w:rPr>
        <w:t>; Respondent only agreed to provide 30</w:t>
      </w:r>
      <w:r w:rsidRPr="000E3950">
        <w:rPr>
          <w:rFonts w:asciiTheme="majorBidi" w:hAnsiTheme="majorBidi" w:cstheme="majorBidi"/>
          <w:sz w:val="24"/>
          <w:szCs w:val="24"/>
        </w:rPr>
        <w:t xml:space="preserve"> [R.3</w:t>
      </w:r>
      <w:r w:rsidR="00364A94">
        <w:rPr>
          <w:rFonts w:asciiTheme="majorBidi" w:hAnsiTheme="majorBidi" w:cstheme="majorBidi"/>
          <w:sz w:val="24"/>
          <w:szCs w:val="24"/>
        </w:rPr>
        <w:t xml:space="preserve">; Cl. Req. </w:t>
      </w:r>
      <w:proofErr w:type="spellStart"/>
      <w:r w:rsidR="00364A94">
        <w:rPr>
          <w:rFonts w:asciiTheme="majorBidi" w:hAnsiTheme="majorBidi" w:cstheme="majorBidi"/>
          <w:sz w:val="24"/>
          <w:szCs w:val="24"/>
        </w:rPr>
        <w:t>Arb</w:t>
      </w:r>
      <w:proofErr w:type="spellEnd"/>
      <w:r w:rsidR="00364A94">
        <w:rPr>
          <w:rFonts w:asciiTheme="majorBidi" w:hAnsiTheme="majorBidi" w:cstheme="majorBidi"/>
          <w:sz w:val="24"/>
          <w:szCs w:val="24"/>
        </w:rPr>
        <w:t>.;</w:t>
      </w:r>
      <w:r w:rsidRPr="000E3950">
        <w:rPr>
          <w:rFonts w:asciiTheme="majorBidi" w:hAnsiTheme="majorBidi" w:cstheme="majorBidi"/>
          <w:sz w:val="24"/>
          <w:szCs w:val="24"/>
        </w:rPr>
        <w:t xml:space="preserve"> ¶6].</w:t>
      </w:r>
    </w:p>
    <w:p w:rsidR="00193E11" w:rsidRPr="000E3950" w:rsidRDefault="00193E11" w:rsidP="000E395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E3950">
        <w:rPr>
          <w:rFonts w:asciiTheme="majorBidi" w:hAnsiTheme="majorBidi" w:cstheme="majorBidi"/>
          <w:sz w:val="24"/>
          <w:szCs w:val="24"/>
        </w:rPr>
        <w:t>Relevant because it provides the explicit intention of the Claimant to obtain the maximum amount possible.</w:t>
      </w:r>
    </w:p>
    <w:p w:rsidR="00193E11" w:rsidRPr="000E3950" w:rsidRDefault="00193E11" w:rsidP="000E3950">
      <w:pPr>
        <w:spacing w:after="0" w:line="240" w:lineRule="auto"/>
        <w:ind w:left="144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193E11" w:rsidRPr="000E3950" w:rsidRDefault="00193E11" w:rsidP="000E395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E3950">
        <w:rPr>
          <w:rFonts w:asciiTheme="majorBidi" w:hAnsiTheme="majorBidi" w:cstheme="majorBidi"/>
          <w:b/>
          <w:bCs/>
          <w:sz w:val="24"/>
          <w:szCs w:val="24"/>
        </w:rPr>
        <w:t xml:space="preserve">28 March 2014 </w:t>
      </w:r>
      <w:r w:rsidRPr="000E3950">
        <w:rPr>
          <w:rFonts w:asciiTheme="majorBidi" w:hAnsiTheme="majorBidi" w:cstheme="majorBidi"/>
          <w:sz w:val="24"/>
          <w:szCs w:val="24"/>
        </w:rPr>
        <w:t>– the parties signed the contract</w:t>
      </w:r>
      <w:r w:rsidR="00364A94">
        <w:rPr>
          <w:rFonts w:asciiTheme="majorBidi" w:hAnsiTheme="majorBidi" w:cstheme="majorBidi"/>
          <w:sz w:val="24"/>
          <w:szCs w:val="24"/>
        </w:rPr>
        <w:t xml:space="preserve"> for 30 metric tons</w:t>
      </w:r>
      <w:r w:rsidRPr="000E3950">
        <w:rPr>
          <w:rFonts w:asciiTheme="majorBidi" w:hAnsiTheme="majorBidi" w:cstheme="majorBidi"/>
          <w:sz w:val="24"/>
          <w:szCs w:val="24"/>
        </w:rPr>
        <w:t xml:space="preserve"> [R.3 ¶6].</w:t>
      </w:r>
    </w:p>
    <w:p w:rsidR="00193E11" w:rsidRPr="000E3950" w:rsidRDefault="00193E11" w:rsidP="000E3950">
      <w:pPr>
        <w:pStyle w:val="ListParagraph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93E11" w:rsidRPr="001E41AE" w:rsidRDefault="00193E11" w:rsidP="001E41A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E3950">
        <w:rPr>
          <w:rFonts w:asciiTheme="majorBidi" w:hAnsiTheme="majorBidi" w:cstheme="majorBidi"/>
          <w:b/>
          <w:bCs/>
          <w:sz w:val="24"/>
          <w:szCs w:val="24"/>
        </w:rPr>
        <w:t xml:space="preserve">Early May 2014 </w:t>
      </w:r>
      <w:r w:rsidRPr="000E3950">
        <w:rPr>
          <w:rFonts w:asciiTheme="majorBidi" w:hAnsiTheme="majorBidi" w:cstheme="majorBidi"/>
          <w:sz w:val="24"/>
          <w:szCs w:val="24"/>
        </w:rPr>
        <w:t>– one of the Respondent’s costumers became insolvent [R.35 ¶11].</w:t>
      </w:r>
    </w:p>
    <w:p w:rsidR="001E41AE" w:rsidRPr="001E41AE" w:rsidRDefault="001E41AE" w:rsidP="001E41AE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1E41AE" w:rsidRPr="001E41AE" w:rsidRDefault="001E41AE" w:rsidP="001E41AE">
      <w:pPr>
        <w:pStyle w:val="ListParagraph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93E11" w:rsidRPr="000E3950" w:rsidRDefault="00193E11" w:rsidP="000E39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E3950">
        <w:rPr>
          <w:rFonts w:asciiTheme="majorBidi" w:hAnsiTheme="majorBidi" w:cstheme="majorBidi"/>
          <w:b/>
          <w:bCs/>
          <w:sz w:val="24"/>
          <w:szCs w:val="24"/>
        </w:rPr>
        <w:t xml:space="preserve">21 June 2014 </w:t>
      </w:r>
      <w:r w:rsidRPr="000E3950">
        <w:rPr>
          <w:rFonts w:asciiTheme="majorBidi" w:hAnsiTheme="majorBidi" w:cstheme="majorBidi"/>
          <w:sz w:val="24"/>
          <w:szCs w:val="24"/>
        </w:rPr>
        <w:t>– the insolvency administrator informed the Respondent that they would rescind the contract [R.35¶11].</w:t>
      </w:r>
    </w:p>
    <w:p w:rsidR="00193E11" w:rsidRPr="000E3950" w:rsidRDefault="00193E11" w:rsidP="000E3950">
      <w:pPr>
        <w:pStyle w:val="ListParagraph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93E11" w:rsidRPr="000E3950" w:rsidRDefault="00193E11" w:rsidP="000E395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E3950">
        <w:rPr>
          <w:rFonts w:asciiTheme="majorBidi" w:hAnsiTheme="majorBidi" w:cstheme="majorBidi"/>
          <w:b/>
          <w:bCs/>
          <w:sz w:val="24"/>
          <w:szCs w:val="24"/>
        </w:rPr>
        <w:t xml:space="preserve">25 June 2014 </w:t>
      </w:r>
      <w:r w:rsidRPr="000E3950">
        <w:rPr>
          <w:rFonts w:asciiTheme="majorBidi" w:hAnsiTheme="majorBidi" w:cstheme="majorBidi"/>
          <w:b/>
          <w:bCs/>
          <w:sz w:val="24"/>
          <w:szCs w:val="24"/>
        </w:rPr>
        <w:softHyphen/>
      </w:r>
      <w:r w:rsidRPr="000E3950">
        <w:rPr>
          <w:rFonts w:asciiTheme="majorBidi" w:hAnsiTheme="majorBidi" w:cstheme="majorBidi"/>
          <w:sz w:val="24"/>
          <w:szCs w:val="24"/>
        </w:rPr>
        <w:t>– the Claimant received the Notice of Transport [R.4 ¶8] [R.8 Cl. Ex.2].</w:t>
      </w:r>
    </w:p>
    <w:p w:rsidR="00193E11" w:rsidRPr="000E3950" w:rsidRDefault="00193E11" w:rsidP="000E3950">
      <w:pPr>
        <w:pStyle w:val="ListParagraph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93E11" w:rsidRPr="000E3950" w:rsidRDefault="00193E11" w:rsidP="000E395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E3950">
        <w:rPr>
          <w:rFonts w:asciiTheme="majorBidi" w:hAnsiTheme="majorBidi" w:cstheme="majorBidi"/>
          <w:b/>
          <w:bCs/>
          <w:sz w:val="24"/>
          <w:szCs w:val="24"/>
        </w:rPr>
        <w:t xml:space="preserve">25 June 2014 </w:t>
      </w:r>
      <w:r w:rsidRPr="000E3950">
        <w:rPr>
          <w:rFonts w:asciiTheme="majorBidi" w:hAnsiTheme="majorBidi" w:cstheme="majorBidi"/>
          <w:b/>
          <w:bCs/>
          <w:sz w:val="24"/>
          <w:szCs w:val="24"/>
        </w:rPr>
        <w:softHyphen/>
      </w:r>
      <w:r w:rsidRPr="000E3950">
        <w:rPr>
          <w:rFonts w:asciiTheme="majorBidi" w:hAnsiTheme="majorBidi" w:cstheme="majorBidi"/>
          <w:sz w:val="24"/>
          <w:szCs w:val="24"/>
        </w:rPr>
        <w:t>– the Respondent notified the Claimant</w:t>
      </w:r>
      <w:r w:rsidR="00364A94">
        <w:rPr>
          <w:rFonts w:asciiTheme="majorBidi" w:hAnsiTheme="majorBidi" w:cstheme="majorBidi"/>
          <w:sz w:val="24"/>
          <w:szCs w:val="24"/>
        </w:rPr>
        <w:t xml:space="preserve"> by email</w:t>
      </w:r>
      <w:r w:rsidRPr="000E3950">
        <w:rPr>
          <w:rFonts w:asciiTheme="majorBidi" w:hAnsiTheme="majorBidi" w:cstheme="majorBidi"/>
          <w:sz w:val="24"/>
          <w:szCs w:val="24"/>
        </w:rPr>
        <w:t xml:space="preserve"> of the availability of excess </w:t>
      </w:r>
      <w:proofErr w:type="spellStart"/>
      <w:r w:rsidRPr="000E3950">
        <w:rPr>
          <w:rFonts w:asciiTheme="majorBidi" w:hAnsiTheme="majorBidi" w:cstheme="majorBidi"/>
          <w:sz w:val="24"/>
          <w:szCs w:val="24"/>
        </w:rPr>
        <w:t>coltan</w:t>
      </w:r>
      <w:proofErr w:type="spellEnd"/>
      <w:r w:rsidRPr="000E3950">
        <w:rPr>
          <w:rFonts w:asciiTheme="majorBidi" w:hAnsiTheme="majorBidi" w:cstheme="majorBidi"/>
          <w:sz w:val="24"/>
          <w:szCs w:val="24"/>
        </w:rPr>
        <w:t xml:space="preserve"> due to the bankruptcy of one of its buyers [R.4 ¶8] [R.9 Cl. Ex.3].</w:t>
      </w:r>
    </w:p>
    <w:p w:rsidR="00193E11" w:rsidRDefault="00193E11" w:rsidP="000E395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E3950">
        <w:rPr>
          <w:rFonts w:asciiTheme="majorBidi" w:hAnsiTheme="majorBidi" w:cstheme="majorBidi"/>
          <w:sz w:val="24"/>
          <w:szCs w:val="24"/>
        </w:rPr>
        <w:t xml:space="preserve">Relevant because the Claimant understood it to be an offer by the Respondent to sell them the amount initially requested. </w:t>
      </w:r>
    </w:p>
    <w:p w:rsidR="00364A94" w:rsidRPr="000E3950" w:rsidRDefault="00364A94" w:rsidP="000E395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Respondent stated that it was “keen to dispose of” the extra </w:t>
      </w:r>
      <w:proofErr w:type="spellStart"/>
      <w:r>
        <w:rPr>
          <w:rFonts w:asciiTheme="majorBidi" w:hAnsiTheme="majorBidi" w:cstheme="majorBidi"/>
          <w:sz w:val="24"/>
          <w:szCs w:val="24"/>
        </w:rPr>
        <w:t>coltan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“</w:t>
      </w:r>
      <w:r w:rsidR="00932879">
        <w:rPr>
          <w:rFonts w:asciiTheme="majorBidi" w:hAnsiTheme="majorBidi" w:cstheme="majorBidi"/>
          <w:sz w:val="24"/>
          <w:szCs w:val="24"/>
        </w:rPr>
        <w:t>as quickly as possible” because they had “limited storage capacity.”</w:t>
      </w:r>
    </w:p>
    <w:p w:rsidR="00193E11" w:rsidRPr="000E3950" w:rsidRDefault="00193E11" w:rsidP="000E3950">
      <w:pPr>
        <w:pStyle w:val="ListParagraph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93E11" w:rsidRPr="000E3950" w:rsidRDefault="00193E11" w:rsidP="000E395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E3950">
        <w:rPr>
          <w:rFonts w:asciiTheme="majorBidi" w:hAnsiTheme="majorBidi" w:cstheme="majorBidi"/>
          <w:b/>
          <w:bCs/>
          <w:sz w:val="24"/>
          <w:szCs w:val="24"/>
        </w:rPr>
        <w:t xml:space="preserve">27 June 2014 </w:t>
      </w:r>
      <w:r w:rsidRPr="000E3950">
        <w:rPr>
          <w:rFonts w:asciiTheme="majorBidi" w:hAnsiTheme="majorBidi" w:cstheme="majorBidi"/>
          <w:sz w:val="24"/>
          <w:szCs w:val="24"/>
        </w:rPr>
        <w:t xml:space="preserve">– the Claimant faxed their acceptance </w:t>
      </w:r>
      <w:r w:rsidR="00E46DC9">
        <w:rPr>
          <w:rFonts w:asciiTheme="majorBidi" w:hAnsiTheme="majorBidi" w:cstheme="majorBidi"/>
          <w:sz w:val="24"/>
          <w:szCs w:val="24"/>
        </w:rPr>
        <w:t xml:space="preserve">at 15:00RST </w:t>
      </w:r>
      <w:r w:rsidRPr="000E3950">
        <w:rPr>
          <w:rFonts w:asciiTheme="majorBidi" w:hAnsiTheme="majorBidi" w:cstheme="majorBidi"/>
          <w:sz w:val="24"/>
          <w:szCs w:val="24"/>
        </w:rPr>
        <w:t xml:space="preserve">of what they thought was an offer to change the amount of </w:t>
      </w:r>
      <w:proofErr w:type="spellStart"/>
      <w:r w:rsidRPr="000E3950">
        <w:rPr>
          <w:rFonts w:asciiTheme="majorBidi" w:hAnsiTheme="majorBidi" w:cstheme="majorBidi"/>
          <w:sz w:val="24"/>
          <w:szCs w:val="24"/>
        </w:rPr>
        <w:t>coltan</w:t>
      </w:r>
      <w:proofErr w:type="spellEnd"/>
      <w:r w:rsidRPr="000E3950">
        <w:rPr>
          <w:rFonts w:asciiTheme="majorBidi" w:hAnsiTheme="majorBidi" w:cstheme="majorBidi"/>
          <w:sz w:val="24"/>
          <w:szCs w:val="24"/>
        </w:rPr>
        <w:t xml:space="preserve"> to 100 metric tons. [R.4 ¶9] [R.10 Cl. Ex.4].</w:t>
      </w:r>
    </w:p>
    <w:p w:rsidR="00193E11" w:rsidRPr="000E3950" w:rsidRDefault="00193E11" w:rsidP="000E3950">
      <w:pPr>
        <w:pStyle w:val="ListParagraph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93E11" w:rsidRPr="000E3950" w:rsidRDefault="00193E11" w:rsidP="000E39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E3950">
        <w:rPr>
          <w:rFonts w:asciiTheme="majorBidi" w:hAnsiTheme="majorBidi" w:cstheme="majorBidi"/>
          <w:b/>
          <w:bCs/>
          <w:sz w:val="24"/>
          <w:szCs w:val="24"/>
        </w:rPr>
        <w:t xml:space="preserve">27 June 2014 </w:t>
      </w:r>
      <w:r w:rsidRPr="000E3950">
        <w:rPr>
          <w:rFonts w:asciiTheme="majorBidi" w:hAnsiTheme="majorBidi" w:cstheme="majorBidi"/>
          <w:sz w:val="24"/>
          <w:szCs w:val="24"/>
        </w:rPr>
        <w:t xml:space="preserve">– the Respondent assumes it to be the date when the Claimant received information regarding the Government of </w:t>
      </w:r>
      <w:proofErr w:type="spellStart"/>
      <w:r w:rsidRPr="000E3950">
        <w:rPr>
          <w:rFonts w:asciiTheme="majorBidi" w:hAnsiTheme="majorBidi" w:cstheme="majorBidi"/>
          <w:sz w:val="24"/>
          <w:szCs w:val="24"/>
        </w:rPr>
        <w:t>Xanadu</w:t>
      </w:r>
      <w:proofErr w:type="spellEnd"/>
      <w:r w:rsidRPr="000E3950">
        <w:rPr>
          <w:rFonts w:asciiTheme="majorBidi" w:hAnsiTheme="majorBidi" w:cstheme="majorBidi"/>
          <w:sz w:val="24"/>
          <w:szCs w:val="24"/>
        </w:rPr>
        <w:t xml:space="preserve"> [R.35 ¶15].</w:t>
      </w:r>
    </w:p>
    <w:p w:rsidR="00193E11" w:rsidRPr="000E3950" w:rsidRDefault="00193E11" w:rsidP="000E3950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193E11" w:rsidRPr="000E3950" w:rsidRDefault="00193E11" w:rsidP="000E395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E3950">
        <w:rPr>
          <w:rFonts w:asciiTheme="majorBidi" w:hAnsiTheme="majorBidi" w:cstheme="majorBidi"/>
          <w:b/>
          <w:bCs/>
          <w:sz w:val="24"/>
          <w:szCs w:val="24"/>
        </w:rPr>
        <w:t xml:space="preserve">27 June 2014 </w:t>
      </w:r>
      <w:r w:rsidRPr="000E3950">
        <w:rPr>
          <w:rFonts w:asciiTheme="majorBidi" w:hAnsiTheme="majorBidi" w:cstheme="majorBidi"/>
          <w:sz w:val="24"/>
          <w:szCs w:val="24"/>
        </w:rPr>
        <w:t xml:space="preserve">– the ambassador for Ruritania in </w:t>
      </w:r>
      <w:proofErr w:type="spellStart"/>
      <w:r w:rsidRPr="000E3950">
        <w:rPr>
          <w:rFonts w:asciiTheme="majorBidi" w:hAnsiTheme="majorBidi" w:cstheme="majorBidi"/>
          <w:sz w:val="24"/>
          <w:szCs w:val="24"/>
        </w:rPr>
        <w:t>Xanadu</w:t>
      </w:r>
      <w:proofErr w:type="spellEnd"/>
      <w:r w:rsidRPr="000E3950">
        <w:rPr>
          <w:rFonts w:asciiTheme="majorBidi" w:hAnsiTheme="majorBidi" w:cstheme="majorBidi"/>
          <w:sz w:val="24"/>
          <w:szCs w:val="24"/>
        </w:rPr>
        <w:t xml:space="preserve"> – who happens to be Mr. Storm’s brother- </w:t>
      </w:r>
      <w:proofErr w:type="gramStart"/>
      <w:r w:rsidRPr="000E3950">
        <w:rPr>
          <w:rFonts w:asciiTheme="majorBidi" w:hAnsiTheme="majorBidi" w:cstheme="majorBidi"/>
          <w:sz w:val="24"/>
          <w:szCs w:val="24"/>
        </w:rPr>
        <w:t>have</w:t>
      </w:r>
      <w:proofErr w:type="gramEnd"/>
      <w:r w:rsidRPr="000E3950">
        <w:rPr>
          <w:rFonts w:asciiTheme="majorBidi" w:hAnsiTheme="majorBidi" w:cstheme="majorBidi"/>
          <w:sz w:val="24"/>
          <w:szCs w:val="24"/>
        </w:rPr>
        <w:t xml:space="preserve"> been informed about the situation of the Government in </w:t>
      </w:r>
      <w:proofErr w:type="spellStart"/>
      <w:r w:rsidRPr="000E3950">
        <w:rPr>
          <w:rFonts w:asciiTheme="majorBidi" w:hAnsiTheme="majorBidi" w:cstheme="majorBidi"/>
          <w:sz w:val="24"/>
          <w:szCs w:val="24"/>
        </w:rPr>
        <w:t>Xanadu</w:t>
      </w:r>
      <w:proofErr w:type="spellEnd"/>
      <w:r w:rsidRPr="000E3950">
        <w:rPr>
          <w:rFonts w:asciiTheme="majorBidi" w:hAnsiTheme="majorBidi" w:cstheme="majorBidi"/>
          <w:sz w:val="24"/>
          <w:szCs w:val="24"/>
        </w:rPr>
        <w:t xml:space="preserve"> [R.36 ¶17].</w:t>
      </w:r>
    </w:p>
    <w:p w:rsidR="00193E11" w:rsidRPr="000E3950" w:rsidRDefault="00193E11" w:rsidP="000E3950">
      <w:pPr>
        <w:pStyle w:val="ListParagraph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93E11" w:rsidRPr="000E3950" w:rsidRDefault="00193E11" w:rsidP="000E3950">
      <w:pPr>
        <w:pStyle w:val="ListParagraph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93E11" w:rsidRPr="0067158E" w:rsidRDefault="00193E11" w:rsidP="000E395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E3950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4 July 2014 </w:t>
      </w:r>
      <w:r w:rsidRPr="000E3950">
        <w:rPr>
          <w:rFonts w:asciiTheme="majorBidi" w:hAnsiTheme="majorBidi" w:cstheme="majorBidi"/>
          <w:sz w:val="24"/>
          <w:szCs w:val="24"/>
        </w:rPr>
        <w:t>– the Claimant faxed</w:t>
      </w:r>
      <w:r w:rsidR="00932879">
        <w:rPr>
          <w:rFonts w:asciiTheme="majorBidi" w:hAnsiTheme="majorBidi" w:cstheme="majorBidi"/>
          <w:sz w:val="24"/>
          <w:szCs w:val="24"/>
        </w:rPr>
        <w:t xml:space="preserve"> at 10:00RST</w:t>
      </w:r>
      <w:r w:rsidRPr="000E3950">
        <w:rPr>
          <w:rFonts w:asciiTheme="majorBidi" w:hAnsiTheme="majorBidi" w:cstheme="majorBidi"/>
          <w:sz w:val="24"/>
          <w:szCs w:val="24"/>
        </w:rPr>
        <w:t xml:space="preserve"> the Letter of C</w:t>
      </w:r>
      <w:r w:rsidR="00932879">
        <w:rPr>
          <w:rFonts w:asciiTheme="majorBidi" w:hAnsiTheme="majorBidi" w:cstheme="majorBidi"/>
          <w:sz w:val="24"/>
          <w:szCs w:val="24"/>
        </w:rPr>
        <w:t>redit in accordance to what Claimant believed to be the modified</w:t>
      </w:r>
      <w:r w:rsidRPr="000E3950">
        <w:rPr>
          <w:rFonts w:asciiTheme="majorBidi" w:hAnsiTheme="majorBidi" w:cstheme="majorBidi"/>
          <w:sz w:val="24"/>
          <w:szCs w:val="24"/>
        </w:rPr>
        <w:t xml:space="preserve"> contract. [R.4 ¶10].</w:t>
      </w:r>
    </w:p>
    <w:p w:rsidR="0067158E" w:rsidRPr="000E3950" w:rsidRDefault="0067158E" w:rsidP="0067158E">
      <w:pPr>
        <w:pStyle w:val="ListParagraph"/>
        <w:numPr>
          <w:ilvl w:val="1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Relevant because Claimant understood silence as acceptance because of the relationship/past practice between the parties (parent company and Respondent)</w:t>
      </w:r>
    </w:p>
    <w:p w:rsidR="00193E11" w:rsidRPr="000E3950" w:rsidRDefault="00193E11" w:rsidP="000E3950">
      <w:pPr>
        <w:pStyle w:val="ListParagraph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93E11" w:rsidRPr="000E3950" w:rsidRDefault="00193E11" w:rsidP="000E3950">
      <w:pPr>
        <w:pStyle w:val="ListParagraph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93E11" w:rsidRPr="000E3950" w:rsidRDefault="00193E11" w:rsidP="000E395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E3950">
        <w:rPr>
          <w:rFonts w:asciiTheme="majorBidi" w:hAnsiTheme="majorBidi" w:cstheme="majorBidi"/>
          <w:b/>
          <w:bCs/>
          <w:sz w:val="24"/>
          <w:szCs w:val="24"/>
        </w:rPr>
        <w:t xml:space="preserve">4 July 2014 </w:t>
      </w:r>
      <w:r w:rsidRPr="000E3950">
        <w:rPr>
          <w:rFonts w:asciiTheme="majorBidi" w:hAnsiTheme="majorBidi" w:cstheme="majorBidi"/>
          <w:sz w:val="24"/>
          <w:szCs w:val="24"/>
        </w:rPr>
        <w:t>– news leaked out that a new game console was developed by the largest producer of electronic consoles [R.4 ¶11].</w:t>
      </w:r>
    </w:p>
    <w:p w:rsidR="00193E11" w:rsidRPr="000E3950" w:rsidRDefault="00193E11" w:rsidP="000E3950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E3950">
        <w:rPr>
          <w:rFonts w:asciiTheme="majorBidi" w:hAnsiTheme="majorBidi" w:cstheme="majorBidi"/>
          <w:sz w:val="24"/>
          <w:szCs w:val="24"/>
        </w:rPr>
        <w:t xml:space="preserve">Relevant because it led to increasing the price of </w:t>
      </w:r>
      <w:proofErr w:type="spellStart"/>
      <w:r w:rsidRPr="000E3950">
        <w:rPr>
          <w:rFonts w:asciiTheme="majorBidi" w:hAnsiTheme="majorBidi" w:cstheme="majorBidi"/>
          <w:sz w:val="24"/>
          <w:szCs w:val="24"/>
        </w:rPr>
        <w:t>coltan</w:t>
      </w:r>
      <w:proofErr w:type="spellEnd"/>
      <w:r w:rsidRPr="000E3950">
        <w:rPr>
          <w:rFonts w:asciiTheme="majorBidi" w:hAnsiTheme="majorBidi" w:cstheme="majorBidi"/>
          <w:sz w:val="24"/>
          <w:szCs w:val="24"/>
        </w:rPr>
        <w:t>.</w:t>
      </w:r>
    </w:p>
    <w:p w:rsidR="00193E11" w:rsidRPr="000E3950" w:rsidRDefault="00193E11" w:rsidP="000E3950">
      <w:pPr>
        <w:pStyle w:val="ListParagraph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93E11" w:rsidRPr="000E3950" w:rsidRDefault="00193E11" w:rsidP="000E3950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E3950">
        <w:rPr>
          <w:rFonts w:asciiTheme="majorBidi" w:hAnsiTheme="majorBidi" w:cstheme="majorBidi"/>
          <w:b/>
          <w:bCs/>
          <w:sz w:val="24"/>
          <w:szCs w:val="24"/>
        </w:rPr>
        <w:t xml:space="preserve">4 July 2014 </w:t>
      </w:r>
      <w:r w:rsidRPr="000E3950">
        <w:rPr>
          <w:rFonts w:asciiTheme="majorBidi" w:hAnsiTheme="majorBidi" w:cstheme="majorBidi"/>
          <w:sz w:val="24"/>
          <w:szCs w:val="24"/>
        </w:rPr>
        <w:t>–Mr. Winter left a voicemail message to Mr. Summer Rejecting the Letter of Credit for non-conformity [R.4 ¶12].</w:t>
      </w:r>
    </w:p>
    <w:p w:rsidR="00193E11" w:rsidRDefault="00193E11" w:rsidP="000E3950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E3950">
        <w:rPr>
          <w:rFonts w:asciiTheme="majorBidi" w:hAnsiTheme="majorBidi" w:cstheme="majorBidi"/>
          <w:sz w:val="24"/>
          <w:szCs w:val="24"/>
        </w:rPr>
        <w:t xml:space="preserve">Relevant because it was a </w:t>
      </w:r>
      <w:r w:rsidRPr="000E3950">
        <w:rPr>
          <w:rFonts w:asciiTheme="majorBidi" w:hAnsiTheme="majorBidi" w:cstheme="majorBidi"/>
          <w:sz w:val="24"/>
          <w:szCs w:val="24"/>
          <w:u w:val="single"/>
        </w:rPr>
        <w:t>quick</w:t>
      </w:r>
      <w:r w:rsidRPr="000E3950">
        <w:rPr>
          <w:rFonts w:asciiTheme="majorBidi" w:hAnsiTheme="majorBidi" w:cstheme="majorBidi"/>
          <w:sz w:val="24"/>
          <w:szCs w:val="24"/>
        </w:rPr>
        <w:t xml:space="preserve"> reply right after the game console was developed, depicting bad faith.</w:t>
      </w:r>
    </w:p>
    <w:p w:rsidR="00FF574F" w:rsidRPr="000E3950" w:rsidRDefault="00FF574F" w:rsidP="00FF574F">
      <w:pPr>
        <w:spacing w:after="0" w:line="240" w:lineRule="auto"/>
        <w:ind w:left="144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E3950">
        <w:rPr>
          <w:rFonts w:asciiTheme="majorBidi" w:hAnsiTheme="majorBidi" w:cstheme="majorBidi"/>
          <w:sz w:val="24"/>
          <w:szCs w:val="24"/>
        </w:rPr>
        <w:t xml:space="preserve">. </w:t>
      </w:r>
    </w:p>
    <w:p w:rsidR="00FF574F" w:rsidRPr="000E3950" w:rsidRDefault="00FF574F" w:rsidP="00FF574F">
      <w:pPr>
        <w:spacing w:after="0" w:line="240" w:lineRule="auto"/>
        <w:ind w:left="144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193E11" w:rsidRPr="000E3950" w:rsidRDefault="00193E11" w:rsidP="000E395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93E11" w:rsidRPr="00364A94" w:rsidRDefault="00193E11" w:rsidP="000E3950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E3950">
        <w:rPr>
          <w:rFonts w:asciiTheme="majorBidi" w:hAnsiTheme="majorBidi" w:cstheme="majorBidi"/>
          <w:b/>
          <w:bCs/>
          <w:sz w:val="24"/>
          <w:szCs w:val="24"/>
        </w:rPr>
        <w:t xml:space="preserve">4 July 2014 </w:t>
      </w:r>
      <w:r w:rsidRPr="000E3950">
        <w:rPr>
          <w:rFonts w:asciiTheme="majorBidi" w:hAnsiTheme="majorBidi" w:cstheme="majorBidi"/>
          <w:sz w:val="24"/>
          <w:szCs w:val="24"/>
        </w:rPr>
        <w:t xml:space="preserve">– Mr. Summer emailed Mr. Winter stating that the Letter of Credited Conformed to the changed contract [R.5 ¶12] [R.12 Cl. Ex.6]. </w:t>
      </w:r>
    </w:p>
    <w:p w:rsidR="00364A94" w:rsidRPr="00364A94" w:rsidRDefault="00364A94" w:rsidP="00364A94">
      <w:pPr>
        <w:pStyle w:val="ListParagraph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64A94" w:rsidRPr="00364A94" w:rsidRDefault="00364A94" w:rsidP="000E3950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364A94">
        <w:rPr>
          <w:rFonts w:asciiTheme="majorBidi" w:hAnsiTheme="majorBidi" w:cstheme="majorBidi"/>
          <w:b/>
          <w:bCs/>
          <w:sz w:val="24"/>
          <w:szCs w:val="24"/>
        </w:rPr>
        <w:t>5 July 2014</w:t>
      </w:r>
      <w:r w:rsidRPr="00364A94">
        <w:rPr>
          <w:rFonts w:asciiTheme="majorBidi" w:hAnsiTheme="majorBidi" w:cstheme="majorBidi"/>
          <w:bCs/>
          <w:sz w:val="24"/>
          <w:szCs w:val="24"/>
        </w:rPr>
        <w:t xml:space="preserve"> – Claimant’s COO contacted Respondent sales manager via email</w:t>
      </w:r>
      <w:r w:rsidR="00E46DC9">
        <w:rPr>
          <w:rFonts w:asciiTheme="majorBidi" w:hAnsiTheme="majorBidi" w:cstheme="majorBidi"/>
          <w:bCs/>
          <w:sz w:val="24"/>
          <w:szCs w:val="24"/>
        </w:rPr>
        <w:t xml:space="preserve"> at 7:30RST</w:t>
      </w:r>
      <w:r w:rsidRPr="00364A94">
        <w:rPr>
          <w:rFonts w:asciiTheme="majorBidi" w:hAnsiTheme="majorBidi" w:cstheme="majorBidi"/>
          <w:bCs/>
          <w:sz w:val="24"/>
          <w:szCs w:val="24"/>
        </w:rPr>
        <w:t xml:space="preserve"> to clarify that the email of 25 June was taken as an offer to sell greater quantity of </w:t>
      </w:r>
      <w:proofErr w:type="spellStart"/>
      <w:r w:rsidRPr="00364A94">
        <w:rPr>
          <w:rFonts w:asciiTheme="majorBidi" w:hAnsiTheme="majorBidi" w:cstheme="majorBidi"/>
          <w:bCs/>
          <w:sz w:val="24"/>
          <w:szCs w:val="24"/>
        </w:rPr>
        <w:t>coltan</w:t>
      </w:r>
      <w:proofErr w:type="spellEnd"/>
      <w:r w:rsidRPr="00364A94">
        <w:rPr>
          <w:rFonts w:asciiTheme="majorBidi" w:hAnsiTheme="majorBidi" w:cstheme="majorBidi"/>
          <w:bCs/>
          <w:sz w:val="24"/>
          <w:szCs w:val="24"/>
        </w:rPr>
        <w:t xml:space="preserve"> [Cl. Ex. No. 6; R. 12].</w:t>
      </w:r>
    </w:p>
    <w:p w:rsidR="00193E11" w:rsidRPr="000E3950" w:rsidRDefault="00193E11" w:rsidP="000E3950">
      <w:pPr>
        <w:pStyle w:val="ListParagraph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93E11" w:rsidRPr="000E3950" w:rsidRDefault="00193E11" w:rsidP="000E3950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E3950">
        <w:rPr>
          <w:rFonts w:asciiTheme="majorBidi" w:hAnsiTheme="majorBidi" w:cstheme="majorBidi"/>
          <w:b/>
          <w:bCs/>
          <w:sz w:val="24"/>
          <w:szCs w:val="24"/>
        </w:rPr>
        <w:t xml:space="preserve">7 July 2014 </w:t>
      </w:r>
      <w:r w:rsidRPr="000E3950">
        <w:rPr>
          <w:rFonts w:asciiTheme="majorBidi" w:hAnsiTheme="majorBidi" w:cstheme="majorBidi"/>
          <w:sz w:val="24"/>
          <w:szCs w:val="24"/>
        </w:rPr>
        <w:t>– the Claimant received a letter of avoidance of the contract from the Respondent [R.5</w:t>
      </w:r>
      <w:r w:rsidR="00932879">
        <w:rPr>
          <w:rFonts w:asciiTheme="majorBidi" w:hAnsiTheme="majorBidi" w:cstheme="majorBidi"/>
          <w:sz w:val="24"/>
          <w:szCs w:val="24"/>
        </w:rPr>
        <w:t xml:space="preserve">; Cl. Req. </w:t>
      </w:r>
      <w:proofErr w:type="spellStart"/>
      <w:r w:rsidR="00932879">
        <w:rPr>
          <w:rFonts w:asciiTheme="majorBidi" w:hAnsiTheme="majorBidi" w:cstheme="majorBidi"/>
          <w:sz w:val="24"/>
          <w:szCs w:val="24"/>
        </w:rPr>
        <w:t>Arb</w:t>
      </w:r>
      <w:proofErr w:type="spellEnd"/>
      <w:r w:rsidR="00932879">
        <w:rPr>
          <w:rFonts w:asciiTheme="majorBidi" w:hAnsiTheme="majorBidi" w:cstheme="majorBidi"/>
          <w:sz w:val="24"/>
          <w:szCs w:val="24"/>
        </w:rPr>
        <w:t>.</w:t>
      </w:r>
      <w:r w:rsidRPr="000E3950">
        <w:rPr>
          <w:rFonts w:asciiTheme="majorBidi" w:hAnsiTheme="majorBidi" w:cstheme="majorBidi"/>
          <w:sz w:val="24"/>
          <w:szCs w:val="24"/>
        </w:rPr>
        <w:t xml:space="preserve"> ¶13]</w:t>
      </w:r>
      <w:r w:rsidR="00932879">
        <w:rPr>
          <w:rFonts w:asciiTheme="majorBidi" w:hAnsiTheme="majorBidi" w:cstheme="majorBidi"/>
          <w:sz w:val="24"/>
          <w:szCs w:val="24"/>
        </w:rPr>
        <w:t>;</w:t>
      </w:r>
      <w:r w:rsidRPr="000E3950">
        <w:rPr>
          <w:rFonts w:asciiTheme="majorBidi" w:hAnsiTheme="majorBidi" w:cstheme="majorBidi"/>
          <w:sz w:val="24"/>
          <w:szCs w:val="24"/>
        </w:rPr>
        <w:t xml:space="preserve"> [R.13</w:t>
      </w:r>
      <w:r w:rsidR="00932879">
        <w:rPr>
          <w:rFonts w:asciiTheme="majorBidi" w:hAnsiTheme="majorBidi" w:cstheme="majorBidi"/>
          <w:sz w:val="24"/>
          <w:szCs w:val="24"/>
        </w:rPr>
        <w:t>;</w:t>
      </w:r>
      <w:r w:rsidRPr="000E3950">
        <w:rPr>
          <w:rFonts w:asciiTheme="majorBidi" w:hAnsiTheme="majorBidi" w:cstheme="majorBidi"/>
          <w:sz w:val="24"/>
          <w:szCs w:val="24"/>
        </w:rPr>
        <w:t xml:space="preserve"> Cl. Ex.</w:t>
      </w:r>
      <w:r w:rsidR="00932879">
        <w:rPr>
          <w:rFonts w:asciiTheme="majorBidi" w:hAnsiTheme="majorBidi" w:cstheme="majorBidi"/>
          <w:sz w:val="24"/>
          <w:szCs w:val="24"/>
        </w:rPr>
        <w:t xml:space="preserve"> No. </w:t>
      </w:r>
      <w:r w:rsidRPr="000E3950">
        <w:rPr>
          <w:rFonts w:asciiTheme="majorBidi" w:hAnsiTheme="majorBidi" w:cstheme="majorBidi"/>
          <w:sz w:val="24"/>
          <w:szCs w:val="24"/>
        </w:rPr>
        <w:t>7]</w:t>
      </w:r>
      <w:r w:rsidRPr="000E3950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193E11" w:rsidRPr="000E3950" w:rsidRDefault="00193E11" w:rsidP="000E3950">
      <w:pPr>
        <w:pStyle w:val="ListParagraph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93E11" w:rsidRPr="0067158E" w:rsidRDefault="00193E11" w:rsidP="000E3950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E3950">
        <w:rPr>
          <w:rFonts w:asciiTheme="majorBidi" w:hAnsiTheme="majorBidi" w:cstheme="majorBidi"/>
          <w:b/>
          <w:bCs/>
          <w:sz w:val="24"/>
          <w:szCs w:val="24"/>
        </w:rPr>
        <w:t xml:space="preserve">8 July 2014 </w:t>
      </w:r>
      <w:r w:rsidRPr="000E3950">
        <w:rPr>
          <w:rFonts w:asciiTheme="majorBidi" w:hAnsiTheme="majorBidi" w:cstheme="majorBidi"/>
          <w:sz w:val="24"/>
          <w:szCs w:val="24"/>
        </w:rPr>
        <w:t xml:space="preserve">– the Claimant sent a new Letter of Credit </w:t>
      </w:r>
      <w:r w:rsidR="0067158E">
        <w:rPr>
          <w:rFonts w:asciiTheme="majorBidi" w:hAnsiTheme="majorBidi" w:cstheme="majorBidi"/>
          <w:sz w:val="24"/>
          <w:szCs w:val="24"/>
        </w:rPr>
        <w:t xml:space="preserve">for the amount of 1,350,000 USD </w:t>
      </w:r>
      <w:r w:rsidRPr="000E3950">
        <w:rPr>
          <w:rFonts w:asciiTheme="majorBidi" w:hAnsiTheme="majorBidi" w:cstheme="majorBidi"/>
          <w:sz w:val="24"/>
          <w:szCs w:val="24"/>
        </w:rPr>
        <w:t>[R.5 ¶15] [R.16 Cl. Ex.10]</w:t>
      </w:r>
      <w:r w:rsidR="0067158E">
        <w:rPr>
          <w:rFonts w:asciiTheme="majorBidi" w:hAnsiTheme="majorBidi" w:cstheme="majorBidi"/>
          <w:sz w:val="24"/>
          <w:szCs w:val="24"/>
        </w:rPr>
        <w:t>.</w:t>
      </w:r>
    </w:p>
    <w:p w:rsidR="0067158E" w:rsidRPr="0067158E" w:rsidRDefault="0067158E" w:rsidP="0067158E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67158E" w:rsidRPr="0067158E" w:rsidRDefault="0067158E" w:rsidP="000E3950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8 July 2014 – </w:t>
      </w:r>
      <w:r>
        <w:rPr>
          <w:rFonts w:asciiTheme="majorBidi" w:hAnsiTheme="majorBidi" w:cstheme="majorBidi"/>
          <w:bCs/>
          <w:sz w:val="24"/>
          <w:szCs w:val="24"/>
        </w:rPr>
        <w:t>Global Minerals faxed the Letter of Credit to Respondent [R. 14; Cl. Ex. No. 8]</w:t>
      </w:r>
    </w:p>
    <w:p w:rsidR="0067158E" w:rsidRPr="0067158E" w:rsidRDefault="0067158E" w:rsidP="0067158E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67158E" w:rsidRPr="000E3950" w:rsidRDefault="0067158E" w:rsidP="000E3950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8 July 2014 – </w:t>
      </w:r>
      <w:r>
        <w:rPr>
          <w:rFonts w:asciiTheme="majorBidi" w:hAnsiTheme="majorBidi" w:cstheme="majorBidi"/>
          <w:bCs/>
          <w:sz w:val="24"/>
          <w:szCs w:val="24"/>
        </w:rPr>
        <w:t>Respondent’s general manager, Mr. Winter, signed the receipt of the Letter of Credit at 19:05RST [R. 15; Cl. Ex. No. 9].</w:t>
      </w:r>
    </w:p>
    <w:p w:rsidR="00193E11" w:rsidRPr="000E3950" w:rsidRDefault="00193E11" w:rsidP="000E3950">
      <w:pPr>
        <w:pStyle w:val="ListParagraph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93E11" w:rsidRDefault="00193E11" w:rsidP="000E3950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E3950">
        <w:rPr>
          <w:rFonts w:asciiTheme="majorBidi" w:hAnsiTheme="majorBidi" w:cstheme="majorBidi"/>
          <w:sz w:val="24"/>
          <w:szCs w:val="24"/>
        </w:rPr>
        <w:t>Important because the date is exactly in line with the original contract.</w:t>
      </w:r>
    </w:p>
    <w:p w:rsidR="00FF574F" w:rsidRDefault="00FF574F" w:rsidP="00FF574F">
      <w:pPr>
        <w:spacing w:after="0" w:line="240" w:lineRule="auto"/>
        <w:ind w:left="144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FF574F" w:rsidRPr="00932879" w:rsidRDefault="00FF574F" w:rsidP="00FF574F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E3950">
        <w:rPr>
          <w:rFonts w:asciiTheme="majorBidi" w:hAnsiTheme="majorBidi" w:cstheme="majorBidi"/>
          <w:b/>
          <w:bCs/>
          <w:sz w:val="24"/>
          <w:szCs w:val="24"/>
        </w:rPr>
        <w:t xml:space="preserve">9 July 2014 </w:t>
      </w:r>
      <w:r w:rsidRPr="000E3950">
        <w:rPr>
          <w:rFonts w:asciiTheme="majorBidi" w:hAnsiTheme="majorBidi" w:cstheme="majorBidi"/>
          <w:sz w:val="24"/>
          <w:szCs w:val="24"/>
        </w:rPr>
        <w:t>– the faxed Letter of Credit was discovered</w:t>
      </w:r>
      <w:r>
        <w:rPr>
          <w:rFonts w:asciiTheme="majorBidi" w:hAnsiTheme="majorBidi" w:cstheme="majorBidi"/>
          <w:sz w:val="24"/>
          <w:szCs w:val="24"/>
        </w:rPr>
        <w:t xml:space="preserve"> and rejected</w:t>
      </w:r>
      <w:r w:rsidRPr="000E3950">
        <w:rPr>
          <w:rFonts w:asciiTheme="majorBidi" w:hAnsiTheme="majorBidi" w:cstheme="majorBidi"/>
          <w:sz w:val="24"/>
          <w:szCs w:val="24"/>
        </w:rPr>
        <w:t xml:space="preserve"> by the Respondent [R.37 ¶23].</w:t>
      </w:r>
      <w:r w:rsidR="00932879">
        <w:rPr>
          <w:rFonts w:asciiTheme="majorBidi" w:hAnsiTheme="majorBidi" w:cstheme="majorBidi"/>
          <w:sz w:val="24"/>
          <w:szCs w:val="24"/>
        </w:rPr>
        <w:t xml:space="preserve"> </w:t>
      </w:r>
    </w:p>
    <w:p w:rsidR="00932879" w:rsidRPr="00932879" w:rsidRDefault="00932879" w:rsidP="00932879">
      <w:pPr>
        <w:pStyle w:val="ListParagraph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32879" w:rsidRPr="00932879" w:rsidRDefault="00932879" w:rsidP="0093287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9 July 2014 – </w:t>
      </w:r>
      <w:r>
        <w:rPr>
          <w:rFonts w:asciiTheme="majorBidi" w:hAnsiTheme="majorBidi" w:cstheme="majorBidi"/>
          <w:bCs/>
          <w:sz w:val="24"/>
          <w:szCs w:val="24"/>
        </w:rPr>
        <w:t>The Respondent gave notice of avoidance [R. 44; Resp. Ex. No. 4]</w:t>
      </w:r>
    </w:p>
    <w:p w:rsidR="00932879" w:rsidRPr="00932879" w:rsidRDefault="00932879" w:rsidP="0093287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173AB" w:rsidRPr="000E3950" w:rsidRDefault="00D173AB" w:rsidP="000E395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E3950">
        <w:rPr>
          <w:rFonts w:asciiTheme="majorBidi" w:hAnsiTheme="majorBidi" w:cstheme="majorBidi"/>
          <w:b/>
          <w:bCs/>
          <w:sz w:val="24"/>
          <w:szCs w:val="24"/>
        </w:rPr>
        <w:t xml:space="preserve">11 July 2014 </w:t>
      </w:r>
      <w:r w:rsidRPr="000E3950">
        <w:rPr>
          <w:rFonts w:asciiTheme="majorBidi" w:hAnsiTheme="majorBidi" w:cstheme="majorBidi"/>
          <w:sz w:val="24"/>
          <w:szCs w:val="24"/>
        </w:rPr>
        <w:t>–</w:t>
      </w:r>
      <w:r w:rsidRPr="000E395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E3950">
        <w:rPr>
          <w:rFonts w:asciiTheme="majorBidi" w:hAnsiTheme="majorBidi" w:cstheme="majorBidi"/>
          <w:sz w:val="24"/>
          <w:szCs w:val="24"/>
        </w:rPr>
        <w:t>request for arbitration by the Claimant [R.1]</w:t>
      </w:r>
      <w:r w:rsidRPr="000E3950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193E11" w:rsidRPr="000E3950" w:rsidRDefault="00193E11" w:rsidP="000E3950">
      <w:pPr>
        <w:pStyle w:val="ListParagraph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93E11" w:rsidRDefault="00193E11" w:rsidP="000E39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E3950">
        <w:rPr>
          <w:rFonts w:asciiTheme="majorBidi" w:hAnsiTheme="majorBidi" w:cstheme="majorBidi"/>
          <w:b/>
          <w:bCs/>
          <w:sz w:val="24"/>
          <w:szCs w:val="24"/>
        </w:rPr>
        <w:t xml:space="preserve">12 July 2014 </w:t>
      </w:r>
      <w:r w:rsidRPr="000E3950">
        <w:rPr>
          <w:rFonts w:asciiTheme="majorBidi" w:hAnsiTheme="majorBidi" w:cstheme="majorBidi"/>
          <w:sz w:val="24"/>
          <w:szCs w:val="24"/>
        </w:rPr>
        <w:t xml:space="preserve">– the appointment of </w:t>
      </w:r>
      <w:proofErr w:type="spellStart"/>
      <w:r w:rsidRPr="000E3950">
        <w:rPr>
          <w:rFonts w:asciiTheme="majorBidi" w:hAnsiTheme="majorBidi" w:cstheme="majorBidi"/>
          <w:sz w:val="24"/>
          <w:szCs w:val="24"/>
        </w:rPr>
        <w:t>Ms</w:t>
      </w:r>
      <w:proofErr w:type="spellEnd"/>
      <w:r w:rsidRPr="000E3950">
        <w:rPr>
          <w:rFonts w:asciiTheme="majorBidi" w:hAnsiTheme="majorBidi" w:cstheme="majorBidi"/>
          <w:sz w:val="24"/>
          <w:szCs w:val="24"/>
        </w:rPr>
        <w:t xml:space="preserve"> Chin Hu as Emergency Arbitrator [R.25].</w:t>
      </w:r>
    </w:p>
    <w:p w:rsidR="00EF36BA" w:rsidRPr="00EF36BA" w:rsidRDefault="00EF36BA" w:rsidP="00EF36B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EF36BA" w:rsidRDefault="00EF36BA" w:rsidP="000E39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F36BA">
        <w:rPr>
          <w:rFonts w:asciiTheme="majorBidi" w:hAnsiTheme="majorBidi" w:cstheme="majorBidi"/>
          <w:b/>
          <w:sz w:val="24"/>
          <w:szCs w:val="24"/>
        </w:rPr>
        <w:t>26 July 2014</w:t>
      </w:r>
      <w:r>
        <w:rPr>
          <w:rFonts w:asciiTheme="majorBidi" w:hAnsiTheme="majorBidi" w:cstheme="majorBidi"/>
          <w:sz w:val="24"/>
          <w:szCs w:val="24"/>
        </w:rPr>
        <w:t xml:space="preserve"> – ICC issues emergency measures to freeze 100 tons of </w:t>
      </w:r>
      <w:proofErr w:type="spellStart"/>
      <w:r>
        <w:rPr>
          <w:rFonts w:asciiTheme="majorBidi" w:hAnsiTheme="majorBidi" w:cstheme="majorBidi"/>
          <w:sz w:val="24"/>
          <w:szCs w:val="24"/>
        </w:rPr>
        <w:t>coltan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[R. 28, 29]. </w:t>
      </w:r>
    </w:p>
    <w:p w:rsidR="0067158E" w:rsidRPr="0067158E" w:rsidRDefault="0067158E" w:rsidP="0067158E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67158E" w:rsidRDefault="0067158E" w:rsidP="000E39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58E">
        <w:rPr>
          <w:rFonts w:asciiTheme="majorBidi" w:hAnsiTheme="majorBidi" w:cstheme="majorBidi"/>
          <w:b/>
          <w:sz w:val="24"/>
          <w:szCs w:val="24"/>
        </w:rPr>
        <w:t>1 August 2014</w:t>
      </w:r>
      <w:r>
        <w:rPr>
          <w:rFonts w:asciiTheme="majorBidi" w:hAnsiTheme="majorBidi" w:cstheme="majorBidi"/>
          <w:sz w:val="24"/>
          <w:szCs w:val="24"/>
        </w:rPr>
        <w:t xml:space="preserve"> – government crisis in </w:t>
      </w:r>
      <w:proofErr w:type="spellStart"/>
      <w:r>
        <w:rPr>
          <w:rFonts w:asciiTheme="majorBidi" w:hAnsiTheme="majorBidi" w:cstheme="majorBidi"/>
          <w:sz w:val="24"/>
          <w:szCs w:val="24"/>
        </w:rPr>
        <w:t>Xanadu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[R.42; Resp. Ex. No. 3].</w:t>
      </w:r>
    </w:p>
    <w:p w:rsidR="0067158E" w:rsidRPr="0067158E" w:rsidRDefault="0067158E" w:rsidP="0067158E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193E11" w:rsidRDefault="0067158E" w:rsidP="006715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58E">
        <w:rPr>
          <w:rFonts w:asciiTheme="majorBidi" w:hAnsiTheme="majorBidi" w:cstheme="majorBidi"/>
          <w:b/>
          <w:sz w:val="24"/>
          <w:szCs w:val="24"/>
        </w:rPr>
        <w:t>8 August 2014</w:t>
      </w:r>
      <w:r>
        <w:rPr>
          <w:rFonts w:asciiTheme="majorBidi" w:hAnsiTheme="majorBidi" w:cstheme="majorBidi"/>
          <w:sz w:val="24"/>
          <w:szCs w:val="24"/>
        </w:rPr>
        <w:t xml:space="preserve"> – Respondent requested Global Minerals to be joined as additional party to the dispute [R.45]</w:t>
      </w:r>
    </w:p>
    <w:p w:rsidR="0067158E" w:rsidRPr="0067158E" w:rsidRDefault="0067158E" w:rsidP="0067158E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67158E" w:rsidRPr="0067158E" w:rsidRDefault="0067158E" w:rsidP="0067158E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173AB" w:rsidRPr="0067158E" w:rsidRDefault="00D173AB" w:rsidP="000E395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E3950">
        <w:rPr>
          <w:rFonts w:asciiTheme="majorBidi" w:hAnsiTheme="majorBidi" w:cstheme="majorBidi"/>
          <w:b/>
          <w:bCs/>
          <w:sz w:val="24"/>
          <w:szCs w:val="24"/>
        </w:rPr>
        <w:t xml:space="preserve">31 August 2014 </w:t>
      </w:r>
      <w:r w:rsidRPr="000E3950">
        <w:rPr>
          <w:rFonts w:asciiTheme="majorBidi" w:hAnsiTheme="majorBidi" w:cstheme="majorBidi"/>
          <w:sz w:val="24"/>
          <w:szCs w:val="24"/>
        </w:rPr>
        <w:t>– deadline for the issuance of the Notice of Transport [R.3 ¶7 art.2].</w:t>
      </w:r>
      <w:bookmarkStart w:id="0" w:name="_GoBack"/>
      <w:bookmarkEnd w:id="0"/>
    </w:p>
    <w:p w:rsidR="0067158E" w:rsidRPr="0067158E" w:rsidRDefault="0067158E" w:rsidP="0067158E">
      <w:pPr>
        <w:pStyle w:val="ListParagraph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7158E" w:rsidRDefault="0067158E" w:rsidP="000E395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8 September 2014 – </w:t>
      </w:r>
      <w:r w:rsidRPr="0067158E">
        <w:rPr>
          <w:rFonts w:asciiTheme="majorBidi" w:hAnsiTheme="majorBidi" w:cstheme="majorBidi"/>
          <w:bCs/>
          <w:sz w:val="24"/>
          <w:szCs w:val="24"/>
        </w:rPr>
        <w:t>Global Mineral submitted a Reply to Counterclaim rejecting the jurisdiction of the tribunal [R. 50</w:t>
      </w:r>
      <w:r>
        <w:rPr>
          <w:rFonts w:asciiTheme="majorBidi" w:hAnsiTheme="majorBidi" w:cstheme="majorBidi"/>
          <w:bCs/>
          <w:sz w:val="24"/>
          <w:szCs w:val="24"/>
        </w:rPr>
        <w:t>; Reply to Counterclaim; Para. 6</w:t>
      </w:r>
      <w:r w:rsidRPr="0067158E">
        <w:rPr>
          <w:rFonts w:asciiTheme="majorBidi" w:hAnsiTheme="majorBidi" w:cstheme="majorBidi"/>
          <w:bCs/>
          <w:sz w:val="24"/>
          <w:szCs w:val="24"/>
        </w:rPr>
        <w:t>].</w:t>
      </w:r>
    </w:p>
    <w:p w:rsidR="00EF36BA" w:rsidRPr="00EF36BA" w:rsidRDefault="00EF36BA" w:rsidP="00EF36BA">
      <w:pPr>
        <w:pStyle w:val="ListParagraph"/>
        <w:rPr>
          <w:rFonts w:asciiTheme="majorBidi" w:hAnsiTheme="majorBidi" w:cstheme="majorBidi"/>
          <w:bCs/>
          <w:sz w:val="24"/>
          <w:szCs w:val="24"/>
        </w:rPr>
      </w:pPr>
    </w:p>
    <w:p w:rsidR="00EF36BA" w:rsidRDefault="00EF36BA" w:rsidP="000E395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EF36BA">
        <w:rPr>
          <w:rFonts w:asciiTheme="majorBidi" w:hAnsiTheme="majorBidi" w:cstheme="majorBidi"/>
          <w:b/>
          <w:bCs/>
          <w:sz w:val="24"/>
          <w:szCs w:val="24"/>
        </w:rPr>
        <w:t>18 September 2014</w:t>
      </w:r>
      <w:r>
        <w:rPr>
          <w:rFonts w:asciiTheme="majorBidi" w:hAnsiTheme="majorBidi" w:cstheme="majorBidi"/>
          <w:bCs/>
          <w:sz w:val="24"/>
          <w:szCs w:val="24"/>
        </w:rPr>
        <w:t xml:space="preserve"> – ICC affirms arbitration.</w:t>
      </w:r>
    </w:p>
    <w:p w:rsidR="0067158E" w:rsidRPr="0067158E" w:rsidRDefault="0067158E" w:rsidP="0067158E">
      <w:pPr>
        <w:pStyle w:val="ListParagraph"/>
        <w:rPr>
          <w:rFonts w:asciiTheme="majorBidi" w:hAnsiTheme="majorBidi" w:cstheme="majorBidi"/>
          <w:bCs/>
          <w:sz w:val="24"/>
          <w:szCs w:val="24"/>
        </w:rPr>
      </w:pPr>
    </w:p>
    <w:p w:rsidR="0067158E" w:rsidRDefault="0067158E" w:rsidP="000E395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EF36BA">
        <w:rPr>
          <w:rFonts w:asciiTheme="majorBidi" w:hAnsiTheme="majorBidi" w:cstheme="majorBidi"/>
          <w:b/>
          <w:bCs/>
          <w:sz w:val="24"/>
          <w:szCs w:val="24"/>
        </w:rPr>
        <w:t>15 September 2014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F36BA">
        <w:rPr>
          <w:rFonts w:asciiTheme="majorBidi" w:hAnsiTheme="majorBidi" w:cstheme="majorBidi"/>
          <w:bCs/>
          <w:sz w:val="24"/>
          <w:szCs w:val="24"/>
        </w:rPr>
        <w:t>–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F36BA">
        <w:rPr>
          <w:rFonts w:asciiTheme="majorBidi" w:hAnsiTheme="majorBidi" w:cstheme="majorBidi"/>
          <w:bCs/>
          <w:sz w:val="24"/>
          <w:szCs w:val="24"/>
        </w:rPr>
        <w:t>ICC letter confirming appointment of arbitrators [R 52]</w:t>
      </w:r>
    </w:p>
    <w:p w:rsidR="00EF36BA" w:rsidRPr="00EF36BA" w:rsidRDefault="00EF36BA" w:rsidP="00EF36BA">
      <w:pPr>
        <w:pStyle w:val="ListParagraph"/>
        <w:rPr>
          <w:rFonts w:asciiTheme="majorBidi" w:hAnsiTheme="majorBidi" w:cstheme="majorBidi"/>
          <w:bCs/>
          <w:sz w:val="24"/>
          <w:szCs w:val="24"/>
        </w:rPr>
      </w:pPr>
    </w:p>
    <w:p w:rsidR="00EF36BA" w:rsidRDefault="00EF36BA" w:rsidP="000E395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EF36BA">
        <w:rPr>
          <w:rFonts w:asciiTheme="majorBidi" w:hAnsiTheme="majorBidi" w:cstheme="majorBidi"/>
          <w:b/>
          <w:bCs/>
          <w:sz w:val="24"/>
          <w:szCs w:val="24"/>
        </w:rPr>
        <w:t>3 October 2014</w:t>
      </w:r>
      <w:r>
        <w:rPr>
          <w:rFonts w:asciiTheme="majorBidi" w:hAnsiTheme="majorBidi" w:cstheme="majorBidi"/>
          <w:bCs/>
          <w:sz w:val="24"/>
          <w:szCs w:val="24"/>
        </w:rPr>
        <w:t xml:space="preserve"> – Procedural Order No. 1 is issued [R. 59, 60]</w:t>
      </w:r>
    </w:p>
    <w:p w:rsidR="00EF36BA" w:rsidRPr="00EF36BA" w:rsidRDefault="00EF36BA" w:rsidP="00EF36BA">
      <w:pPr>
        <w:pStyle w:val="ListParagraph"/>
        <w:rPr>
          <w:rFonts w:asciiTheme="majorBidi" w:hAnsiTheme="majorBidi" w:cstheme="majorBidi"/>
          <w:bCs/>
          <w:sz w:val="24"/>
          <w:szCs w:val="24"/>
        </w:rPr>
      </w:pPr>
    </w:p>
    <w:p w:rsidR="00EF36BA" w:rsidRPr="0067158E" w:rsidRDefault="00EF36BA" w:rsidP="000E395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EF36BA">
        <w:rPr>
          <w:rFonts w:asciiTheme="majorBidi" w:hAnsiTheme="majorBidi" w:cstheme="majorBidi"/>
          <w:b/>
          <w:bCs/>
          <w:sz w:val="24"/>
          <w:szCs w:val="24"/>
        </w:rPr>
        <w:t>9 October 2014</w:t>
      </w:r>
      <w:r>
        <w:rPr>
          <w:rFonts w:asciiTheme="majorBidi" w:hAnsiTheme="majorBidi" w:cstheme="majorBidi"/>
          <w:bCs/>
          <w:sz w:val="24"/>
          <w:szCs w:val="24"/>
        </w:rPr>
        <w:t xml:space="preserve"> – ICC establishes terms of reference [R. 62]</w:t>
      </w:r>
    </w:p>
    <w:p w:rsidR="00D173AB" w:rsidRPr="000E3950" w:rsidRDefault="00D173AB" w:rsidP="000E3950">
      <w:pPr>
        <w:pStyle w:val="ListParagraph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173AB" w:rsidRPr="000E3950" w:rsidRDefault="00D173AB" w:rsidP="000E395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E3950">
        <w:rPr>
          <w:rFonts w:asciiTheme="majorBidi" w:hAnsiTheme="majorBidi" w:cstheme="majorBidi"/>
          <w:b/>
          <w:bCs/>
          <w:sz w:val="24"/>
          <w:szCs w:val="24"/>
        </w:rPr>
        <w:t xml:space="preserve">15 December 2014 </w:t>
      </w:r>
      <w:r w:rsidRPr="000E3950">
        <w:rPr>
          <w:rFonts w:asciiTheme="majorBidi" w:hAnsiTheme="majorBidi" w:cstheme="majorBidi"/>
          <w:sz w:val="24"/>
          <w:szCs w:val="24"/>
        </w:rPr>
        <w:t>– the Letter of Credit shall be valid until this date [R.3 ¶7 art.4].</w:t>
      </w:r>
    </w:p>
    <w:p w:rsidR="00530ACA" w:rsidRPr="000E3950" w:rsidRDefault="00530ACA" w:rsidP="000E395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530ACA" w:rsidRPr="000E3950" w:rsidSect="007233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CD0"/>
    <w:multiLevelType w:val="hybridMultilevel"/>
    <w:tmpl w:val="21D4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84741"/>
    <w:multiLevelType w:val="hybridMultilevel"/>
    <w:tmpl w:val="D8167088"/>
    <w:lvl w:ilvl="0" w:tplc="534025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B7AD8"/>
    <w:multiLevelType w:val="hybridMultilevel"/>
    <w:tmpl w:val="AA2C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B6AD1"/>
    <w:multiLevelType w:val="hybridMultilevel"/>
    <w:tmpl w:val="1E2A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31DD1"/>
    <w:multiLevelType w:val="hybridMultilevel"/>
    <w:tmpl w:val="09A4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B255C"/>
    <w:multiLevelType w:val="hybridMultilevel"/>
    <w:tmpl w:val="C590A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AB"/>
    <w:rsid w:val="000E3950"/>
    <w:rsid w:val="00121F7F"/>
    <w:rsid w:val="00193E11"/>
    <w:rsid w:val="001E41AE"/>
    <w:rsid w:val="00364A94"/>
    <w:rsid w:val="003A17D8"/>
    <w:rsid w:val="00530ACA"/>
    <w:rsid w:val="005555CD"/>
    <w:rsid w:val="0058530C"/>
    <w:rsid w:val="005E2D91"/>
    <w:rsid w:val="0067158E"/>
    <w:rsid w:val="007233E3"/>
    <w:rsid w:val="00932879"/>
    <w:rsid w:val="00B86F37"/>
    <w:rsid w:val="00BA5C82"/>
    <w:rsid w:val="00D173AB"/>
    <w:rsid w:val="00D31984"/>
    <w:rsid w:val="00E46DC9"/>
    <w:rsid w:val="00EF36BA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Mais</cp:lastModifiedBy>
  <cp:revision>3</cp:revision>
  <dcterms:created xsi:type="dcterms:W3CDTF">2014-10-15T05:53:00Z</dcterms:created>
  <dcterms:modified xsi:type="dcterms:W3CDTF">2014-10-15T06:38:00Z</dcterms:modified>
</cp:coreProperties>
</file>